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B30" w:rsidRDefault="00797123" w:rsidP="00F21B30">
      <w:pPr>
        <w:spacing w:after="0" w:line="360" w:lineRule="auto"/>
        <w:jc w:val="center"/>
        <w:rPr>
          <w:rFonts w:ascii="Arial" w:hAnsi="Arial" w:cs="Arial"/>
          <w:b/>
          <w:sz w:val="32"/>
        </w:rPr>
      </w:pPr>
      <w:r w:rsidRPr="00F21B30">
        <w:rPr>
          <w:rFonts w:ascii="Arial" w:hAnsi="Arial" w:cs="Arial"/>
          <w:b/>
          <w:sz w:val="32"/>
        </w:rPr>
        <w:t xml:space="preserve">The hidden secrets of the </w:t>
      </w:r>
    </w:p>
    <w:p w:rsidR="00797123" w:rsidRPr="00F21B30" w:rsidRDefault="00797123" w:rsidP="00F21B30">
      <w:pPr>
        <w:spacing w:after="0" w:line="360" w:lineRule="auto"/>
        <w:jc w:val="center"/>
        <w:rPr>
          <w:rFonts w:ascii="Arial" w:hAnsi="Arial" w:cs="Arial"/>
          <w:b/>
          <w:sz w:val="32"/>
        </w:rPr>
      </w:pPr>
      <w:r w:rsidRPr="00F21B30">
        <w:rPr>
          <w:rFonts w:ascii="Arial" w:hAnsi="Arial" w:cs="Arial"/>
          <w:b/>
          <w:sz w:val="32"/>
        </w:rPr>
        <w:t xml:space="preserve">1939 </w:t>
      </w:r>
      <w:r w:rsidR="000C17A6" w:rsidRPr="00F21B30">
        <w:rPr>
          <w:rFonts w:ascii="Arial" w:hAnsi="Arial" w:cs="Arial"/>
          <w:b/>
          <w:sz w:val="32"/>
        </w:rPr>
        <w:t>National</w:t>
      </w:r>
      <w:r w:rsidRPr="00F21B30">
        <w:rPr>
          <w:rFonts w:ascii="Arial" w:hAnsi="Arial" w:cs="Arial"/>
          <w:b/>
          <w:sz w:val="32"/>
        </w:rPr>
        <w:t xml:space="preserve"> Register</w:t>
      </w:r>
      <w:r w:rsidR="000C17A6" w:rsidRPr="00F21B30">
        <w:rPr>
          <w:rFonts w:ascii="Arial" w:hAnsi="Arial" w:cs="Arial"/>
          <w:b/>
          <w:sz w:val="32"/>
        </w:rPr>
        <w:t xml:space="preserve"> of England &amp; Wales</w:t>
      </w:r>
    </w:p>
    <w:p w:rsidR="00F44271" w:rsidRDefault="00F44271"/>
    <w:p w:rsidR="00797123" w:rsidRPr="00F21B30" w:rsidRDefault="00797123" w:rsidP="00797123">
      <w:pPr>
        <w:spacing w:after="0" w:line="360" w:lineRule="auto"/>
        <w:jc w:val="center"/>
        <w:rPr>
          <w:rFonts w:ascii="Arial" w:hAnsi="Arial" w:cs="Arial"/>
          <w:b/>
          <w:sz w:val="24"/>
        </w:rPr>
      </w:pPr>
      <w:r w:rsidRPr="00F21B30">
        <w:rPr>
          <w:rFonts w:ascii="Arial" w:hAnsi="Arial" w:cs="Arial"/>
          <w:b/>
          <w:sz w:val="24"/>
        </w:rPr>
        <w:t>Linda Hammond</w:t>
      </w:r>
    </w:p>
    <w:p w:rsidR="00797123" w:rsidRPr="00F21B30" w:rsidRDefault="00583FA1" w:rsidP="00797123">
      <w:pPr>
        <w:spacing w:after="0" w:line="360" w:lineRule="auto"/>
        <w:jc w:val="center"/>
        <w:rPr>
          <w:rFonts w:ascii="Arial" w:hAnsi="Arial" w:cs="Arial"/>
          <w:b/>
          <w:sz w:val="24"/>
        </w:rPr>
      </w:pPr>
      <w:r w:rsidRPr="00F21B30">
        <w:rPr>
          <w:rFonts w:ascii="Arial" w:hAnsi="Arial" w:cs="Arial"/>
          <w:b/>
          <w:sz w:val="24"/>
        </w:rPr>
        <w:t>M.Sc. Genealogy</w:t>
      </w:r>
      <w:r w:rsidRPr="00F21B30">
        <w:rPr>
          <w:rFonts w:ascii="Arial" w:hAnsi="Arial" w:cs="Arial"/>
          <w:b/>
          <w:sz w:val="24"/>
        </w:rPr>
        <w:t xml:space="preserve">, </w:t>
      </w:r>
      <w:r w:rsidRPr="00F21B30">
        <w:rPr>
          <w:rFonts w:ascii="Arial" w:hAnsi="Arial" w:cs="Arial"/>
          <w:b/>
          <w:sz w:val="24"/>
        </w:rPr>
        <w:t>B.Sc. Hons</w:t>
      </w:r>
      <w:r w:rsidRPr="00F21B30">
        <w:rPr>
          <w:rFonts w:ascii="Arial" w:hAnsi="Arial" w:cs="Arial"/>
          <w:b/>
          <w:sz w:val="24"/>
        </w:rPr>
        <w:t xml:space="preserve">, </w:t>
      </w:r>
      <w:r w:rsidRPr="00F21B30">
        <w:rPr>
          <w:rFonts w:ascii="Arial" w:hAnsi="Arial" w:cs="Arial"/>
          <w:b/>
          <w:sz w:val="24"/>
        </w:rPr>
        <w:t>PGDip. Genealogy</w:t>
      </w:r>
      <w:r w:rsidRPr="00F21B30">
        <w:rPr>
          <w:rFonts w:ascii="Arial" w:hAnsi="Arial" w:cs="Arial"/>
          <w:b/>
          <w:sz w:val="24"/>
        </w:rPr>
        <w:t xml:space="preserve">, </w:t>
      </w:r>
      <w:bookmarkStart w:id="0" w:name="_GoBack"/>
      <w:bookmarkEnd w:id="0"/>
      <w:r w:rsidR="00797123" w:rsidRPr="00F21B30">
        <w:rPr>
          <w:rFonts w:ascii="Arial" w:hAnsi="Arial" w:cs="Arial"/>
          <w:b/>
          <w:sz w:val="24"/>
        </w:rPr>
        <w:t>DipHE</w:t>
      </w:r>
      <w:r w:rsidRPr="00F21B30">
        <w:rPr>
          <w:rFonts w:ascii="Arial" w:hAnsi="Arial" w:cs="Arial"/>
          <w:b/>
          <w:sz w:val="24"/>
        </w:rPr>
        <w:t>.</w:t>
      </w:r>
    </w:p>
    <w:p w:rsidR="005F74F9" w:rsidRDefault="005F74F9" w:rsidP="00797123">
      <w:pPr>
        <w:spacing w:after="0" w:line="360" w:lineRule="auto"/>
        <w:jc w:val="center"/>
        <w:rPr>
          <w:rFonts w:ascii="Arial" w:hAnsi="Arial" w:cs="Arial"/>
          <w:b/>
        </w:rPr>
      </w:pPr>
    </w:p>
    <w:p w:rsidR="005F74F9" w:rsidRDefault="005F74F9" w:rsidP="005F74F9">
      <w:pPr>
        <w:spacing w:after="0" w:line="360" w:lineRule="auto"/>
        <w:rPr>
          <w:rFonts w:ascii="Arial" w:hAnsi="Arial" w:cs="Arial"/>
          <w:b/>
        </w:rPr>
      </w:pPr>
      <w:r>
        <w:rPr>
          <w:rFonts w:ascii="Arial" w:hAnsi="Arial" w:cs="Arial"/>
          <w:b/>
        </w:rPr>
        <w:t>Background</w:t>
      </w:r>
    </w:p>
    <w:p w:rsidR="005F74F9" w:rsidRPr="005F74F9" w:rsidRDefault="005F74F9" w:rsidP="005F74F9">
      <w:pPr>
        <w:rPr>
          <w:rFonts w:ascii="Arial" w:hAnsi="Arial" w:cs="Arial"/>
        </w:rPr>
      </w:pPr>
      <w:r w:rsidRPr="005F74F9">
        <w:rPr>
          <w:rFonts w:ascii="Arial" w:hAnsi="Arial" w:cs="Arial"/>
        </w:rPr>
        <w:t>The 1939 National Register has been compared to an additional census for England and Wales.  However, it is so much more than this.  The register may have been assembled in 1939, but the Government constantly updated the 1939 National Register over time to take account of changes of name, deaths or other important information. Some changes are plain to see, but others are hidden within the annotations and codes written next to entries.</w:t>
      </w:r>
    </w:p>
    <w:p w:rsidR="005F74F9" w:rsidRDefault="005F74F9" w:rsidP="005F74F9">
      <w:pPr>
        <w:rPr>
          <w:rFonts w:ascii="Arial" w:hAnsi="Arial" w:cs="Arial"/>
        </w:rPr>
      </w:pPr>
      <w:r w:rsidRPr="005F74F9">
        <w:rPr>
          <w:rFonts w:ascii="Arial" w:hAnsi="Arial" w:cs="Arial"/>
        </w:rPr>
        <w:t>The 1931 UK census was destroyed by fire during the Second World War, and no census was taken in 1941 because of the war.  So the 1939 National Register is one of the most important twentieth century genealogical resources for England and Wales available</w:t>
      </w:r>
      <w:r w:rsidR="00663687">
        <w:rPr>
          <w:rFonts w:ascii="Arial" w:hAnsi="Arial" w:cs="Arial"/>
        </w:rPr>
        <w:t>.</w:t>
      </w:r>
    </w:p>
    <w:p w:rsidR="005F74F9" w:rsidRDefault="005F74F9" w:rsidP="005F74F9">
      <w:pPr>
        <w:rPr>
          <w:rFonts w:ascii="Arial" w:hAnsi="Arial" w:cs="Arial"/>
          <w:b/>
        </w:rPr>
      </w:pPr>
      <w:r>
        <w:rPr>
          <w:rFonts w:ascii="Arial" w:hAnsi="Arial" w:cs="Arial"/>
          <w:b/>
        </w:rPr>
        <w:t>Why was it created?</w:t>
      </w:r>
    </w:p>
    <w:p w:rsidR="00E862B1" w:rsidRDefault="002C56C3" w:rsidP="002C56C3">
      <w:pPr>
        <w:pStyle w:val="ListParagraph"/>
        <w:numPr>
          <w:ilvl w:val="0"/>
          <w:numId w:val="1"/>
        </w:numPr>
        <w:rPr>
          <w:rFonts w:ascii="Arial" w:hAnsi="Arial" w:cs="Arial"/>
        </w:rPr>
      </w:pPr>
      <w:r>
        <w:rPr>
          <w:rFonts w:ascii="Arial" w:hAnsi="Arial" w:cs="Arial"/>
        </w:rPr>
        <w:t>issue identity cards and ration books</w:t>
      </w:r>
      <w:r w:rsidR="00E862B1" w:rsidRPr="002C56C3">
        <w:rPr>
          <w:rFonts w:ascii="Arial" w:hAnsi="Arial" w:cs="Arial"/>
        </w:rPr>
        <w:t>.</w:t>
      </w:r>
    </w:p>
    <w:p w:rsidR="002C56C3" w:rsidRDefault="002C56C3" w:rsidP="002C56C3">
      <w:pPr>
        <w:pStyle w:val="ListParagraph"/>
        <w:numPr>
          <w:ilvl w:val="0"/>
          <w:numId w:val="1"/>
        </w:numPr>
        <w:rPr>
          <w:rFonts w:ascii="Arial" w:hAnsi="Arial" w:cs="Arial"/>
        </w:rPr>
      </w:pPr>
      <w:r>
        <w:rPr>
          <w:rFonts w:ascii="Arial" w:hAnsi="Arial" w:cs="Arial"/>
        </w:rPr>
        <w:t>conscription purposes</w:t>
      </w:r>
    </w:p>
    <w:p w:rsidR="002C56C3" w:rsidRDefault="002C56C3" w:rsidP="002C56C3">
      <w:pPr>
        <w:pStyle w:val="ListParagraph"/>
        <w:numPr>
          <w:ilvl w:val="0"/>
          <w:numId w:val="1"/>
        </w:numPr>
        <w:rPr>
          <w:rFonts w:ascii="Arial" w:hAnsi="Arial" w:cs="Arial"/>
        </w:rPr>
      </w:pPr>
      <w:r>
        <w:rPr>
          <w:rFonts w:ascii="Arial" w:hAnsi="Arial" w:cs="Arial"/>
        </w:rPr>
        <w:t>direction of labour e.g. land army</w:t>
      </w:r>
    </w:p>
    <w:p w:rsidR="002C56C3" w:rsidRPr="002C56C3" w:rsidRDefault="002C56C3" w:rsidP="002C56C3">
      <w:pPr>
        <w:pStyle w:val="ListParagraph"/>
        <w:numPr>
          <w:ilvl w:val="0"/>
          <w:numId w:val="1"/>
        </w:numPr>
        <w:rPr>
          <w:rFonts w:ascii="Arial" w:hAnsi="Arial" w:cs="Arial"/>
        </w:rPr>
      </w:pPr>
      <w:r>
        <w:rPr>
          <w:rFonts w:ascii="Arial" w:hAnsi="Arial" w:cs="Arial"/>
        </w:rPr>
        <w:t>monitor movement of population i.e. evacuations</w:t>
      </w:r>
    </w:p>
    <w:p w:rsidR="005F74F9" w:rsidRPr="005F74F9" w:rsidRDefault="005F74F9" w:rsidP="005F74F9">
      <w:pPr>
        <w:rPr>
          <w:rFonts w:ascii="Arial" w:hAnsi="Arial" w:cs="Arial"/>
          <w:b/>
        </w:rPr>
      </w:pPr>
      <w:r w:rsidRPr="005F74F9">
        <w:rPr>
          <w:rFonts w:ascii="Arial" w:hAnsi="Arial" w:cs="Arial"/>
          <w:b/>
        </w:rPr>
        <w:t>Coverage</w:t>
      </w:r>
    </w:p>
    <w:p w:rsidR="002C56C3" w:rsidRDefault="002C56C3" w:rsidP="002C56C3">
      <w:pPr>
        <w:pStyle w:val="ListParagraph"/>
        <w:numPr>
          <w:ilvl w:val="0"/>
          <w:numId w:val="2"/>
        </w:numPr>
        <w:rPr>
          <w:rFonts w:ascii="Arial" w:hAnsi="Arial" w:cs="Arial"/>
        </w:rPr>
      </w:pPr>
      <w:r>
        <w:rPr>
          <w:rFonts w:ascii="Arial" w:hAnsi="Arial" w:cs="Arial"/>
        </w:rPr>
        <w:t>T</w:t>
      </w:r>
      <w:r w:rsidRPr="00E862B1">
        <w:rPr>
          <w:rFonts w:ascii="Arial" w:hAnsi="Arial" w:cs="Arial"/>
        </w:rPr>
        <w:t>he digitalized records only cover England and Wales</w:t>
      </w:r>
    </w:p>
    <w:p w:rsidR="002C56C3" w:rsidRDefault="002C56C3" w:rsidP="002C56C3">
      <w:pPr>
        <w:pStyle w:val="ListParagraph"/>
        <w:numPr>
          <w:ilvl w:val="0"/>
          <w:numId w:val="2"/>
        </w:numPr>
        <w:rPr>
          <w:rFonts w:ascii="Arial" w:hAnsi="Arial" w:cs="Arial"/>
        </w:rPr>
      </w:pPr>
      <w:r>
        <w:rPr>
          <w:rFonts w:ascii="Arial" w:hAnsi="Arial" w:cs="Arial"/>
        </w:rPr>
        <w:t>Channel Islands, Isle of Man : records haven’t survived</w:t>
      </w:r>
    </w:p>
    <w:p w:rsidR="002C56C3" w:rsidRDefault="002C56C3" w:rsidP="002C56C3">
      <w:pPr>
        <w:pStyle w:val="ListParagraph"/>
        <w:numPr>
          <w:ilvl w:val="0"/>
          <w:numId w:val="2"/>
        </w:numPr>
        <w:rPr>
          <w:rFonts w:ascii="Arial" w:hAnsi="Arial" w:cs="Arial"/>
        </w:rPr>
      </w:pPr>
      <w:r>
        <w:rPr>
          <w:rFonts w:ascii="Arial" w:hAnsi="Arial" w:cs="Arial"/>
        </w:rPr>
        <w:t>Scotland and Northern Ireland not available online</w:t>
      </w:r>
    </w:p>
    <w:p w:rsidR="00663687" w:rsidRDefault="00663687" w:rsidP="002C56C3">
      <w:pPr>
        <w:pStyle w:val="ListParagraph"/>
        <w:numPr>
          <w:ilvl w:val="0"/>
          <w:numId w:val="2"/>
        </w:numPr>
        <w:rPr>
          <w:rFonts w:ascii="Arial" w:hAnsi="Arial" w:cs="Arial"/>
        </w:rPr>
      </w:pPr>
      <w:r>
        <w:rPr>
          <w:rFonts w:ascii="Arial" w:hAnsi="Arial" w:cs="Arial"/>
        </w:rPr>
        <w:t>Only the civilian population, over 41 million people.</w:t>
      </w:r>
    </w:p>
    <w:p w:rsidR="00663687" w:rsidRPr="002C56C3" w:rsidRDefault="00663687" w:rsidP="002C56C3">
      <w:pPr>
        <w:pStyle w:val="ListParagraph"/>
        <w:numPr>
          <w:ilvl w:val="0"/>
          <w:numId w:val="2"/>
        </w:numPr>
        <w:rPr>
          <w:rFonts w:ascii="Arial" w:hAnsi="Arial" w:cs="Arial"/>
        </w:rPr>
      </w:pPr>
      <w:r>
        <w:rPr>
          <w:rFonts w:ascii="Arial" w:hAnsi="Arial" w:cs="Arial"/>
        </w:rPr>
        <w:t>Members of the military on leave are included.</w:t>
      </w:r>
    </w:p>
    <w:p w:rsidR="00E862B1" w:rsidRPr="00E862B1" w:rsidRDefault="00E862B1" w:rsidP="00E862B1">
      <w:pPr>
        <w:rPr>
          <w:rFonts w:ascii="Arial" w:hAnsi="Arial" w:cs="Arial"/>
          <w:b/>
        </w:rPr>
      </w:pPr>
      <w:r w:rsidRPr="00E862B1">
        <w:rPr>
          <w:rFonts w:ascii="Arial" w:hAnsi="Arial" w:cs="Arial"/>
          <w:b/>
        </w:rPr>
        <w:t xml:space="preserve">Where can I search the Register? </w:t>
      </w:r>
    </w:p>
    <w:p w:rsidR="002C56C3" w:rsidRDefault="002C56C3" w:rsidP="002C56C3">
      <w:pPr>
        <w:pStyle w:val="ListParagraph"/>
        <w:numPr>
          <w:ilvl w:val="0"/>
          <w:numId w:val="3"/>
        </w:numPr>
        <w:rPr>
          <w:rFonts w:ascii="Arial" w:hAnsi="Arial" w:cs="Arial"/>
        </w:rPr>
      </w:pPr>
      <w:r>
        <w:rPr>
          <w:rFonts w:ascii="Arial" w:hAnsi="Arial" w:cs="Arial"/>
        </w:rPr>
        <w:t>www.ancestry.co.uk</w:t>
      </w:r>
    </w:p>
    <w:p w:rsidR="002C56C3" w:rsidRDefault="002C56C3" w:rsidP="002C56C3">
      <w:pPr>
        <w:pStyle w:val="ListParagraph"/>
        <w:numPr>
          <w:ilvl w:val="0"/>
          <w:numId w:val="3"/>
        </w:numPr>
        <w:rPr>
          <w:rFonts w:ascii="Arial" w:hAnsi="Arial" w:cs="Arial"/>
        </w:rPr>
      </w:pPr>
      <w:r>
        <w:rPr>
          <w:rFonts w:ascii="Arial" w:hAnsi="Arial" w:cs="Arial"/>
        </w:rPr>
        <w:t>www.findmypast.co.uk</w:t>
      </w:r>
    </w:p>
    <w:p w:rsidR="005F74F9" w:rsidRPr="002C56C3" w:rsidRDefault="002C56C3" w:rsidP="002C56C3">
      <w:pPr>
        <w:pStyle w:val="ListParagraph"/>
        <w:numPr>
          <w:ilvl w:val="0"/>
          <w:numId w:val="3"/>
        </w:numPr>
        <w:rPr>
          <w:rFonts w:ascii="Arial" w:hAnsi="Arial" w:cs="Arial"/>
        </w:rPr>
      </w:pPr>
      <w:r>
        <w:rPr>
          <w:rFonts w:ascii="Arial" w:hAnsi="Arial" w:cs="Arial"/>
        </w:rPr>
        <w:t>www.myheritage.com (only the transcript</w:t>
      </w:r>
      <w:r w:rsidR="00E862B1" w:rsidRPr="002C56C3">
        <w:rPr>
          <w:rFonts w:ascii="Arial" w:hAnsi="Arial" w:cs="Arial"/>
        </w:rPr>
        <w:t>s.</w:t>
      </w:r>
      <w:r>
        <w:rPr>
          <w:rFonts w:ascii="Arial" w:hAnsi="Arial" w:cs="Arial"/>
        </w:rPr>
        <w:t>)</w:t>
      </w:r>
    </w:p>
    <w:p w:rsidR="00E862B1" w:rsidRPr="00E862B1" w:rsidRDefault="00E862B1" w:rsidP="005F74F9">
      <w:pPr>
        <w:rPr>
          <w:rFonts w:ascii="Arial" w:hAnsi="Arial" w:cs="Arial"/>
          <w:b/>
        </w:rPr>
      </w:pPr>
      <w:r w:rsidRPr="00E862B1">
        <w:rPr>
          <w:rFonts w:ascii="Arial" w:hAnsi="Arial" w:cs="Arial"/>
          <w:b/>
        </w:rPr>
        <w:t>What information does the register contain?</w:t>
      </w:r>
    </w:p>
    <w:p w:rsidR="00310CA1" w:rsidRDefault="00310CA1" w:rsidP="00310CA1">
      <w:pPr>
        <w:pStyle w:val="ListParagraph"/>
        <w:numPr>
          <w:ilvl w:val="0"/>
          <w:numId w:val="5"/>
        </w:numPr>
        <w:rPr>
          <w:rFonts w:ascii="Arial" w:hAnsi="Arial" w:cs="Arial"/>
        </w:rPr>
      </w:pPr>
      <w:proofErr w:type="gramStart"/>
      <w:r>
        <w:rPr>
          <w:rFonts w:ascii="Arial" w:hAnsi="Arial" w:cs="Arial"/>
        </w:rPr>
        <w:t>name</w:t>
      </w:r>
      <w:proofErr w:type="gramEnd"/>
      <w:r>
        <w:rPr>
          <w:rFonts w:ascii="Arial" w:hAnsi="Arial" w:cs="Arial"/>
        </w:rPr>
        <w:t>,</w:t>
      </w:r>
      <w:r w:rsidRPr="00E862B1">
        <w:rPr>
          <w:rFonts w:ascii="Arial" w:hAnsi="Arial" w:cs="Arial"/>
        </w:rPr>
        <w:t xml:space="preserve"> address, gender, marital status and occupation of each person</w:t>
      </w:r>
      <w:r>
        <w:rPr>
          <w:rFonts w:ascii="Arial" w:hAnsi="Arial" w:cs="Arial"/>
        </w:rPr>
        <w:t>.</w:t>
      </w:r>
    </w:p>
    <w:p w:rsidR="00310CA1" w:rsidRPr="00310CA1" w:rsidRDefault="00310CA1" w:rsidP="00310CA1">
      <w:pPr>
        <w:pStyle w:val="ListParagraph"/>
        <w:numPr>
          <w:ilvl w:val="0"/>
          <w:numId w:val="5"/>
        </w:numPr>
        <w:rPr>
          <w:rFonts w:ascii="Arial" w:hAnsi="Arial" w:cs="Arial"/>
        </w:rPr>
      </w:pPr>
      <w:proofErr w:type="gramStart"/>
      <w:r w:rsidRPr="00E862B1">
        <w:rPr>
          <w:rFonts w:ascii="Arial" w:hAnsi="Arial" w:cs="Arial"/>
        </w:rPr>
        <w:t>also</w:t>
      </w:r>
      <w:proofErr w:type="gramEnd"/>
      <w:r w:rsidRPr="00E862B1">
        <w:rPr>
          <w:rFonts w:ascii="Arial" w:hAnsi="Arial" w:cs="Arial"/>
        </w:rPr>
        <w:t xml:space="preserve"> gives the date of birth as opposed to just the age. </w:t>
      </w:r>
    </w:p>
    <w:p w:rsidR="00E862B1" w:rsidRDefault="00E862B1" w:rsidP="00310CA1">
      <w:pPr>
        <w:pStyle w:val="ListParagraph"/>
        <w:numPr>
          <w:ilvl w:val="0"/>
          <w:numId w:val="5"/>
        </w:numPr>
        <w:rPr>
          <w:rFonts w:ascii="Arial" w:hAnsi="Arial" w:cs="Arial"/>
        </w:rPr>
      </w:pPr>
      <w:r w:rsidRPr="00310CA1">
        <w:rPr>
          <w:rFonts w:ascii="Arial" w:hAnsi="Arial" w:cs="Arial"/>
        </w:rPr>
        <w:t>I</w:t>
      </w:r>
      <w:r w:rsidRPr="00310CA1">
        <w:rPr>
          <w:rFonts w:ascii="Arial" w:hAnsi="Arial" w:cs="Arial"/>
        </w:rPr>
        <w:t>t doesn’t give us the place of birth or relationship of family members.</w:t>
      </w:r>
    </w:p>
    <w:p w:rsidR="00F21B30" w:rsidRPr="00310CA1" w:rsidRDefault="00F21B30" w:rsidP="00310CA1">
      <w:pPr>
        <w:pStyle w:val="ListParagraph"/>
        <w:numPr>
          <w:ilvl w:val="0"/>
          <w:numId w:val="5"/>
        </w:numPr>
        <w:rPr>
          <w:rFonts w:ascii="Arial" w:hAnsi="Arial" w:cs="Arial"/>
        </w:rPr>
      </w:pPr>
      <w:r w:rsidRPr="00E862B1">
        <w:rPr>
          <w:rFonts w:ascii="Arial" w:hAnsi="Arial" w:cs="Arial"/>
        </w:rPr>
        <w:t xml:space="preserve">People who could still be alive (born less than 100 years ago), will in theory have their </w:t>
      </w:r>
      <w:r>
        <w:rPr>
          <w:rFonts w:ascii="Arial" w:hAnsi="Arial" w:cs="Arial"/>
        </w:rPr>
        <w:t>records redacted. These records will not show up in the index search.</w:t>
      </w:r>
    </w:p>
    <w:p w:rsidR="003F5D17" w:rsidRDefault="003F5D17" w:rsidP="00E862B1">
      <w:pPr>
        <w:rPr>
          <w:rFonts w:ascii="Arial" w:hAnsi="Arial" w:cs="Arial"/>
          <w:b/>
        </w:rPr>
      </w:pPr>
    </w:p>
    <w:p w:rsidR="00E862B1" w:rsidRPr="00E862B1" w:rsidRDefault="00E862B1" w:rsidP="00E862B1">
      <w:pPr>
        <w:rPr>
          <w:rFonts w:ascii="Arial" w:hAnsi="Arial" w:cs="Arial"/>
          <w:b/>
        </w:rPr>
      </w:pPr>
      <w:r w:rsidRPr="00E862B1">
        <w:rPr>
          <w:rFonts w:ascii="Arial" w:hAnsi="Arial" w:cs="Arial"/>
          <w:b/>
        </w:rPr>
        <w:lastRenderedPageBreak/>
        <w:t>Ways to search the Register</w:t>
      </w:r>
    </w:p>
    <w:p w:rsidR="00E862B1" w:rsidRDefault="00E862B1" w:rsidP="00E862B1">
      <w:pPr>
        <w:rPr>
          <w:rFonts w:ascii="Arial" w:hAnsi="Arial" w:cs="Arial"/>
        </w:rPr>
      </w:pPr>
      <w:r>
        <w:rPr>
          <w:rFonts w:ascii="Arial" w:hAnsi="Arial" w:cs="Arial"/>
        </w:rPr>
        <w:t>The register can be search in a number of different ways.</w:t>
      </w:r>
    </w:p>
    <w:p w:rsidR="002C56C3" w:rsidRDefault="002C56C3" w:rsidP="002C56C3">
      <w:pPr>
        <w:pStyle w:val="ListParagraph"/>
        <w:numPr>
          <w:ilvl w:val="0"/>
          <w:numId w:val="4"/>
        </w:numPr>
        <w:rPr>
          <w:rFonts w:ascii="Arial" w:hAnsi="Arial" w:cs="Arial"/>
        </w:rPr>
      </w:pPr>
      <w:r>
        <w:rPr>
          <w:rFonts w:ascii="Arial" w:hAnsi="Arial" w:cs="Arial"/>
        </w:rPr>
        <w:t>By person: can also search by birth year or even birth date.</w:t>
      </w:r>
    </w:p>
    <w:p w:rsidR="002C56C3" w:rsidRDefault="002C56C3" w:rsidP="002C56C3">
      <w:pPr>
        <w:pStyle w:val="ListParagraph"/>
        <w:numPr>
          <w:ilvl w:val="0"/>
          <w:numId w:val="4"/>
        </w:numPr>
        <w:rPr>
          <w:rFonts w:ascii="Arial" w:hAnsi="Arial" w:cs="Arial"/>
        </w:rPr>
      </w:pPr>
      <w:r w:rsidRPr="002C56C3">
        <w:rPr>
          <w:rFonts w:ascii="Arial" w:hAnsi="Arial" w:cs="Arial"/>
        </w:rPr>
        <w:t>By address</w:t>
      </w:r>
      <w:r>
        <w:rPr>
          <w:rFonts w:ascii="Arial" w:hAnsi="Arial" w:cs="Arial"/>
        </w:rPr>
        <w:t xml:space="preserve">: </w:t>
      </w:r>
      <w:r>
        <w:rPr>
          <w:rFonts w:ascii="Arial" w:hAnsi="Arial" w:cs="Arial"/>
        </w:rPr>
        <w:t>can enter not only the area or town but also the street address.</w:t>
      </w:r>
    </w:p>
    <w:p w:rsidR="002C56C3" w:rsidRPr="002C56C3" w:rsidRDefault="002C56C3" w:rsidP="002C56C3">
      <w:pPr>
        <w:pStyle w:val="ListParagraph"/>
        <w:numPr>
          <w:ilvl w:val="0"/>
          <w:numId w:val="4"/>
        </w:numPr>
        <w:rPr>
          <w:rFonts w:ascii="Arial" w:hAnsi="Arial" w:cs="Arial"/>
        </w:rPr>
      </w:pPr>
      <w:r w:rsidRPr="002C56C3">
        <w:rPr>
          <w:rFonts w:ascii="Arial" w:hAnsi="Arial" w:cs="Arial"/>
        </w:rPr>
        <w:t xml:space="preserve">Browse the register: this search </w:t>
      </w:r>
      <w:r w:rsidRPr="002C56C3">
        <w:rPr>
          <w:rFonts w:ascii="Arial" w:hAnsi="Arial" w:cs="Arial"/>
        </w:rPr>
        <w:t>will allow you to walk the route the enumerator took around a particular area.</w:t>
      </w:r>
    </w:p>
    <w:p w:rsidR="00E862B1" w:rsidRPr="00914C78" w:rsidRDefault="00914C78" w:rsidP="00E862B1">
      <w:pPr>
        <w:rPr>
          <w:rFonts w:ascii="Arial" w:hAnsi="Arial" w:cs="Arial"/>
          <w:b/>
        </w:rPr>
      </w:pPr>
      <w:r w:rsidRPr="00914C78">
        <w:rPr>
          <w:rFonts w:ascii="Arial" w:hAnsi="Arial" w:cs="Arial"/>
          <w:b/>
        </w:rPr>
        <w:t>Why is the 1939 Register different to a Census?</w:t>
      </w:r>
    </w:p>
    <w:p w:rsidR="00914C78" w:rsidRDefault="00914C78" w:rsidP="005F74F9">
      <w:pPr>
        <w:spacing w:after="0" w:line="360" w:lineRule="auto"/>
        <w:rPr>
          <w:rFonts w:ascii="Arial" w:hAnsi="Arial" w:cs="Arial"/>
        </w:rPr>
      </w:pPr>
      <w:r w:rsidRPr="00914C78">
        <w:rPr>
          <w:rFonts w:ascii="Arial" w:hAnsi="Arial" w:cs="Arial"/>
        </w:rPr>
        <w:t>It differs from the usual censuses taken in England &amp; Wales in that it is not simply a snapshot taken on a particular date.  The 1939 Register was considered a working document which meant that it was updated as changes occurred</w:t>
      </w:r>
      <w:r>
        <w:rPr>
          <w:rFonts w:ascii="Arial" w:hAnsi="Arial" w:cs="Arial"/>
        </w:rPr>
        <w:t>, d</w:t>
      </w:r>
      <w:r w:rsidRPr="00914C78">
        <w:rPr>
          <w:rFonts w:ascii="Arial" w:hAnsi="Arial" w:cs="Arial"/>
        </w:rPr>
        <w:t>ue to its links to the National Healt</w:t>
      </w:r>
      <w:r>
        <w:rPr>
          <w:rFonts w:ascii="Arial" w:hAnsi="Arial" w:cs="Arial"/>
        </w:rPr>
        <w:t>h Service</w:t>
      </w:r>
      <w:r w:rsidRPr="00914C78">
        <w:rPr>
          <w:rFonts w:ascii="Arial" w:hAnsi="Arial" w:cs="Arial"/>
        </w:rPr>
        <w:t>.</w:t>
      </w:r>
    </w:p>
    <w:p w:rsidR="00CB552A" w:rsidRDefault="00CB552A" w:rsidP="002C56C3">
      <w:pPr>
        <w:spacing w:after="0" w:line="360" w:lineRule="auto"/>
        <w:rPr>
          <w:rFonts w:ascii="Arial" w:hAnsi="Arial" w:cs="Arial"/>
        </w:rPr>
      </w:pPr>
    </w:p>
    <w:p w:rsidR="00373581" w:rsidRPr="00373581" w:rsidRDefault="00373581" w:rsidP="002C56C3">
      <w:pPr>
        <w:spacing w:after="0" w:line="480" w:lineRule="auto"/>
        <w:rPr>
          <w:rFonts w:ascii="Arial" w:hAnsi="Arial" w:cs="Arial"/>
          <w:b/>
        </w:rPr>
      </w:pPr>
      <w:r w:rsidRPr="00373581">
        <w:rPr>
          <w:rFonts w:ascii="Arial" w:hAnsi="Arial" w:cs="Arial"/>
          <w:b/>
        </w:rPr>
        <w:t>Deciphering the annotations and notes in the Register</w:t>
      </w:r>
    </w:p>
    <w:p w:rsidR="005F74F9" w:rsidRDefault="00373581" w:rsidP="002C56C3">
      <w:pPr>
        <w:spacing w:after="0" w:line="360" w:lineRule="auto"/>
        <w:rPr>
          <w:rFonts w:ascii="Arial" w:hAnsi="Arial" w:cs="Arial"/>
        </w:rPr>
      </w:pPr>
      <w:r>
        <w:rPr>
          <w:rFonts w:ascii="Arial" w:hAnsi="Arial" w:cs="Arial"/>
        </w:rPr>
        <w:t xml:space="preserve">The 1939 Register is littered with annotations and notes.  </w:t>
      </w:r>
      <w:r w:rsidRPr="00373581">
        <w:rPr>
          <w:rFonts w:ascii="Arial" w:hAnsi="Arial" w:cs="Arial"/>
        </w:rPr>
        <w:t>There has been no master index made of the abbreviations and code letters used and as the books were annotated by a lot of different people for about 60 years, for a variety of purposes we may never know the meaning of all the scribbles.</w:t>
      </w:r>
      <w:r>
        <w:rPr>
          <w:rFonts w:ascii="Arial" w:hAnsi="Arial" w:cs="Arial"/>
        </w:rPr>
        <w:t xml:space="preserve">  However many we have been able to decipher.</w:t>
      </w:r>
    </w:p>
    <w:p w:rsidR="00663687" w:rsidRDefault="00663687" w:rsidP="00663687">
      <w:pPr>
        <w:pStyle w:val="ListParagraph"/>
        <w:numPr>
          <w:ilvl w:val="0"/>
          <w:numId w:val="6"/>
        </w:numPr>
        <w:spacing w:after="0" w:line="360" w:lineRule="auto"/>
        <w:rPr>
          <w:rFonts w:ascii="Arial" w:hAnsi="Arial" w:cs="Arial"/>
        </w:rPr>
      </w:pPr>
      <w:r>
        <w:rPr>
          <w:rFonts w:ascii="Arial" w:hAnsi="Arial" w:cs="Arial"/>
        </w:rPr>
        <w:t>NR = National Register</w:t>
      </w:r>
    </w:p>
    <w:p w:rsidR="00663687" w:rsidRDefault="00663687" w:rsidP="00663687">
      <w:pPr>
        <w:pStyle w:val="ListParagraph"/>
        <w:numPr>
          <w:ilvl w:val="0"/>
          <w:numId w:val="6"/>
        </w:numPr>
        <w:spacing w:after="0" w:line="360" w:lineRule="auto"/>
        <w:rPr>
          <w:rFonts w:ascii="Arial" w:hAnsi="Arial" w:cs="Arial"/>
        </w:rPr>
      </w:pPr>
      <w:r>
        <w:rPr>
          <w:rFonts w:ascii="Arial" w:hAnsi="Arial" w:cs="Arial"/>
        </w:rPr>
        <w:t>CR = Central Register</w:t>
      </w:r>
    </w:p>
    <w:p w:rsidR="00663687" w:rsidRDefault="00663687" w:rsidP="00663687">
      <w:pPr>
        <w:pStyle w:val="ListParagraph"/>
        <w:numPr>
          <w:ilvl w:val="0"/>
          <w:numId w:val="6"/>
        </w:numPr>
        <w:spacing w:after="0" w:line="360" w:lineRule="auto"/>
        <w:rPr>
          <w:rFonts w:ascii="Arial" w:hAnsi="Arial" w:cs="Arial"/>
        </w:rPr>
      </w:pPr>
      <w:r>
        <w:rPr>
          <w:rFonts w:ascii="Arial" w:hAnsi="Arial" w:cs="Arial"/>
        </w:rPr>
        <w:t>I/D = Identity Card</w:t>
      </w:r>
    </w:p>
    <w:p w:rsidR="00663687" w:rsidRDefault="00663687" w:rsidP="00663687">
      <w:pPr>
        <w:pStyle w:val="ListParagraph"/>
        <w:numPr>
          <w:ilvl w:val="0"/>
          <w:numId w:val="6"/>
        </w:numPr>
        <w:spacing w:after="0" w:line="360" w:lineRule="auto"/>
        <w:rPr>
          <w:rFonts w:ascii="Arial" w:hAnsi="Arial" w:cs="Arial"/>
        </w:rPr>
      </w:pPr>
      <w:r>
        <w:rPr>
          <w:rFonts w:ascii="Arial" w:hAnsi="Arial" w:cs="Arial"/>
        </w:rPr>
        <w:t>M/C = Medical Card</w:t>
      </w:r>
    </w:p>
    <w:p w:rsidR="00F21B30" w:rsidRDefault="00F21B30" w:rsidP="00F21B30">
      <w:pPr>
        <w:pStyle w:val="ListParagraph"/>
        <w:spacing w:after="0" w:line="360" w:lineRule="auto"/>
        <w:rPr>
          <w:rFonts w:ascii="Arial" w:hAnsi="Arial" w:cs="Arial"/>
        </w:rPr>
      </w:pPr>
    </w:p>
    <w:p w:rsidR="00F21B30" w:rsidRDefault="003F5D17" w:rsidP="00F21B30">
      <w:pPr>
        <w:spacing w:after="0" w:line="360" w:lineRule="auto"/>
        <w:rPr>
          <w:rFonts w:ascii="Arial" w:hAnsi="Arial" w:cs="Arial"/>
        </w:rPr>
      </w:pPr>
      <w:r>
        <w:rPr>
          <w:rFonts w:ascii="Arial" w:hAnsi="Arial" w:cs="Arial"/>
        </w:rPr>
        <w:t>Area Codes: relati</w:t>
      </w:r>
      <w:r w:rsidR="00F21B30" w:rsidRPr="00F21B30">
        <w:rPr>
          <w:rFonts w:ascii="Arial" w:hAnsi="Arial" w:cs="Arial"/>
        </w:rPr>
        <w:t>ng to the enumeration districts and boroughs</w:t>
      </w:r>
      <w:r w:rsidR="00F21B30">
        <w:rPr>
          <w:rFonts w:ascii="Arial" w:hAnsi="Arial" w:cs="Arial"/>
        </w:rPr>
        <w:t xml:space="preserve">.  </w:t>
      </w:r>
      <w:r w:rsidR="00F21B30" w:rsidRPr="00F21B30">
        <w:rPr>
          <w:rFonts w:ascii="Arial" w:hAnsi="Arial" w:cs="Arial"/>
        </w:rPr>
        <w:t xml:space="preserve">These enumeration districts have been listed by the National Archives and are further detailed at FindMyPast.  </w:t>
      </w:r>
    </w:p>
    <w:p w:rsidR="00F21B30" w:rsidRPr="00F21B30" w:rsidRDefault="00F21B30" w:rsidP="00F21B30">
      <w:pPr>
        <w:pStyle w:val="ListParagraph"/>
        <w:numPr>
          <w:ilvl w:val="0"/>
          <w:numId w:val="8"/>
        </w:numPr>
        <w:spacing w:after="0" w:line="360" w:lineRule="auto"/>
        <w:rPr>
          <w:rFonts w:ascii="Arial" w:hAnsi="Arial" w:cs="Arial"/>
        </w:rPr>
      </w:pPr>
      <w:proofErr w:type="gramStart"/>
      <w:r w:rsidRPr="00F21B30">
        <w:rPr>
          <w:rFonts w:ascii="Arial" w:hAnsi="Arial" w:cs="Arial"/>
        </w:rPr>
        <w:t>three</w:t>
      </w:r>
      <w:proofErr w:type="gramEnd"/>
      <w:r w:rsidRPr="00F21B30">
        <w:rPr>
          <w:rFonts w:ascii="Arial" w:hAnsi="Arial" w:cs="Arial"/>
        </w:rPr>
        <w:t xml:space="preserve"> letter codes e.g. AAA=London City, London, EGA=Brighton, East Sussex etc.</w:t>
      </w:r>
    </w:p>
    <w:p w:rsidR="00F21B30" w:rsidRPr="00F21B30" w:rsidRDefault="00F21B30" w:rsidP="00F21B30">
      <w:pPr>
        <w:pStyle w:val="ListParagraph"/>
        <w:numPr>
          <w:ilvl w:val="0"/>
          <w:numId w:val="8"/>
        </w:numPr>
        <w:spacing w:after="0" w:line="360" w:lineRule="auto"/>
        <w:rPr>
          <w:rFonts w:ascii="Arial" w:hAnsi="Arial" w:cs="Arial"/>
        </w:rPr>
      </w:pPr>
      <w:r>
        <w:rPr>
          <w:rFonts w:ascii="Arial" w:hAnsi="Arial" w:cs="Arial"/>
        </w:rPr>
        <w:t xml:space="preserve">Listed at </w:t>
      </w:r>
      <w:r w:rsidRPr="00F21B30">
        <w:rPr>
          <w:rFonts w:ascii="Arial" w:hAnsi="Arial" w:cs="Arial"/>
        </w:rPr>
        <w:t>www.findmypast.co.uk/articles/1939-register-enumeration-districts</w:t>
      </w:r>
    </w:p>
    <w:p w:rsidR="00F21B30" w:rsidRPr="00F21B30" w:rsidRDefault="00F21B30" w:rsidP="00F21B30">
      <w:pPr>
        <w:spacing w:after="0" w:line="360" w:lineRule="auto"/>
        <w:rPr>
          <w:rFonts w:ascii="Arial" w:hAnsi="Arial" w:cs="Arial"/>
        </w:rPr>
      </w:pPr>
    </w:p>
    <w:p w:rsidR="00F21B30" w:rsidRDefault="00F21B30" w:rsidP="00F21B30">
      <w:pPr>
        <w:spacing w:after="0" w:line="360" w:lineRule="auto"/>
        <w:rPr>
          <w:rFonts w:ascii="Arial" w:hAnsi="Arial" w:cs="Arial"/>
        </w:rPr>
      </w:pPr>
      <w:r>
        <w:rPr>
          <w:rFonts w:ascii="Arial" w:hAnsi="Arial" w:cs="Arial"/>
        </w:rPr>
        <w:t>Column 11 on the second page is only partially visible.</w:t>
      </w:r>
    </w:p>
    <w:p w:rsidR="00F21B30" w:rsidRDefault="00F21B30" w:rsidP="00F21B30">
      <w:pPr>
        <w:pStyle w:val="ListParagraph"/>
        <w:numPr>
          <w:ilvl w:val="0"/>
          <w:numId w:val="7"/>
        </w:numPr>
        <w:spacing w:after="0" w:line="360" w:lineRule="auto"/>
        <w:rPr>
          <w:rFonts w:ascii="Arial" w:hAnsi="Arial" w:cs="Arial"/>
        </w:rPr>
      </w:pPr>
      <w:r>
        <w:rPr>
          <w:rFonts w:ascii="Arial" w:hAnsi="Arial" w:cs="Arial"/>
        </w:rPr>
        <w:t>ARP = Air Raid Precautions (Air Raid Warden)</w:t>
      </w:r>
    </w:p>
    <w:p w:rsidR="00F21B30" w:rsidRDefault="00F21B30" w:rsidP="00F21B30">
      <w:pPr>
        <w:pStyle w:val="ListParagraph"/>
        <w:numPr>
          <w:ilvl w:val="0"/>
          <w:numId w:val="7"/>
        </w:numPr>
        <w:spacing w:after="0" w:line="360" w:lineRule="auto"/>
        <w:rPr>
          <w:rFonts w:ascii="Arial" w:hAnsi="Arial" w:cs="Arial"/>
        </w:rPr>
      </w:pPr>
      <w:r>
        <w:rPr>
          <w:rFonts w:ascii="Arial" w:hAnsi="Arial" w:cs="Arial"/>
        </w:rPr>
        <w:t>PWC = Post War Credits</w:t>
      </w:r>
    </w:p>
    <w:p w:rsidR="00F21B30" w:rsidRDefault="00F21B30" w:rsidP="00F21B30">
      <w:pPr>
        <w:pStyle w:val="ListParagraph"/>
        <w:numPr>
          <w:ilvl w:val="0"/>
          <w:numId w:val="7"/>
        </w:numPr>
        <w:spacing w:after="0" w:line="360" w:lineRule="auto"/>
        <w:rPr>
          <w:rFonts w:ascii="Arial" w:hAnsi="Arial" w:cs="Arial"/>
        </w:rPr>
      </w:pPr>
      <w:r>
        <w:rPr>
          <w:rFonts w:ascii="Arial" w:hAnsi="Arial" w:cs="Arial"/>
        </w:rPr>
        <w:t>FA = Family Allowance</w:t>
      </w:r>
    </w:p>
    <w:p w:rsidR="00F21B30" w:rsidRPr="00F21B30" w:rsidRDefault="00F21B30" w:rsidP="00F21B30">
      <w:pPr>
        <w:pStyle w:val="ListParagraph"/>
        <w:numPr>
          <w:ilvl w:val="0"/>
          <w:numId w:val="7"/>
        </w:numPr>
        <w:spacing w:after="0" w:line="360" w:lineRule="auto"/>
        <w:rPr>
          <w:rFonts w:ascii="Arial" w:hAnsi="Arial" w:cs="Arial"/>
        </w:rPr>
      </w:pPr>
      <w:r>
        <w:rPr>
          <w:rFonts w:ascii="Arial" w:hAnsi="Arial" w:cs="Arial"/>
        </w:rPr>
        <w:t>Red Cross volunteer, Special constable etc</w:t>
      </w:r>
    </w:p>
    <w:p w:rsidR="008E640A" w:rsidRDefault="008E640A" w:rsidP="005F74F9">
      <w:pPr>
        <w:spacing w:after="0" w:line="360" w:lineRule="auto"/>
        <w:rPr>
          <w:rFonts w:ascii="Arial" w:hAnsi="Arial" w:cs="Arial"/>
        </w:rPr>
      </w:pPr>
    </w:p>
    <w:p w:rsidR="008E640A" w:rsidRDefault="008E640A" w:rsidP="00CC0E64">
      <w:pPr>
        <w:spacing w:after="0" w:line="360" w:lineRule="auto"/>
        <w:jc w:val="center"/>
        <w:rPr>
          <w:rFonts w:ascii="Arial" w:hAnsi="Arial" w:cs="Arial"/>
        </w:rPr>
      </w:pPr>
      <w:r>
        <w:rPr>
          <w:rFonts w:ascii="Arial" w:hAnsi="Arial" w:cs="Arial"/>
        </w:rPr>
        <w:t>Linda Hammond</w:t>
      </w:r>
    </w:p>
    <w:p w:rsidR="008E640A" w:rsidRDefault="008E640A" w:rsidP="00CC0E64">
      <w:pPr>
        <w:spacing w:after="0" w:line="360" w:lineRule="auto"/>
        <w:jc w:val="center"/>
        <w:rPr>
          <w:rFonts w:ascii="Arial" w:hAnsi="Arial" w:cs="Arial"/>
        </w:rPr>
      </w:pPr>
      <w:r>
        <w:rPr>
          <w:rFonts w:ascii="Arial" w:hAnsi="Arial" w:cs="Arial"/>
        </w:rPr>
        <w:t>www.lindahammondresearch.com</w:t>
      </w:r>
    </w:p>
    <w:p w:rsidR="00797123" w:rsidRPr="00797123" w:rsidRDefault="00CC0E64" w:rsidP="003F5D17">
      <w:pPr>
        <w:spacing w:after="0" w:line="360" w:lineRule="auto"/>
        <w:jc w:val="center"/>
        <w:rPr>
          <w:rFonts w:ascii="Arial" w:hAnsi="Arial" w:cs="Arial"/>
        </w:rPr>
      </w:pPr>
      <w:r>
        <w:rPr>
          <w:rFonts w:ascii="Arial" w:hAnsi="Arial" w:cs="Arial"/>
        </w:rPr>
        <w:t>© 2020 Linda Hammond</w:t>
      </w:r>
    </w:p>
    <w:sectPr w:rsidR="00797123" w:rsidRPr="00797123" w:rsidSect="003F5D17">
      <w:pgSz w:w="11906" w:h="16838"/>
      <w:pgMar w:top="1247"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3068"/>
    <w:multiLevelType w:val="hybridMultilevel"/>
    <w:tmpl w:val="616E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1B2D95"/>
    <w:multiLevelType w:val="hybridMultilevel"/>
    <w:tmpl w:val="1326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CC3881"/>
    <w:multiLevelType w:val="hybridMultilevel"/>
    <w:tmpl w:val="BA664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6378CF"/>
    <w:multiLevelType w:val="hybridMultilevel"/>
    <w:tmpl w:val="E1B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7A6F0A"/>
    <w:multiLevelType w:val="hybridMultilevel"/>
    <w:tmpl w:val="206E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7F5965"/>
    <w:multiLevelType w:val="hybridMultilevel"/>
    <w:tmpl w:val="7770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E50C23"/>
    <w:multiLevelType w:val="hybridMultilevel"/>
    <w:tmpl w:val="8964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835292"/>
    <w:multiLevelType w:val="hybridMultilevel"/>
    <w:tmpl w:val="F55E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1"/>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23"/>
    <w:rsid w:val="000C17A6"/>
    <w:rsid w:val="002C56C3"/>
    <w:rsid w:val="00310CA1"/>
    <w:rsid w:val="00373581"/>
    <w:rsid w:val="003F5D17"/>
    <w:rsid w:val="00583FA1"/>
    <w:rsid w:val="005F74F9"/>
    <w:rsid w:val="00663687"/>
    <w:rsid w:val="00797123"/>
    <w:rsid w:val="008E640A"/>
    <w:rsid w:val="00914C78"/>
    <w:rsid w:val="00A94AB9"/>
    <w:rsid w:val="00CB552A"/>
    <w:rsid w:val="00CC0E64"/>
    <w:rsid w:val="00CF7FBE"/>
    <w:rsid w:val="00DD6714"/>
    <w:rsid w:val="00E862B1"/>
    <w:rsid w:val="00F21B30"/>
    <w:rsid w:val="00F44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6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13</cp:revision>
  <dcterms:created xsi:type="dcterms:W3CDTF">2020-12-08T09:33:00Z</dcterms:created>
  <dcterms:modified xsi:type="dcterms:W3CDTF">2020-12-08T10:24:00Z</dcterms:modified>
</cp:coreProperties>
</file>